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95" w:rsidRDefault="00B27C95"/>
    <w:p w:rsidR="00BB030B" w:rsidRDefault="00BB030B" w:rsidP="00BB0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СИБИРЦЕВСКОГО 2-ГО СЕЛЬСОВЕТА</w:t>
      </w:r>
    </w:p>
    <w:p w:rsidR="00BB030B" w:rsidRDefault="00BB030B" w:rsidP="00BB0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BB030B" w:rsidRDefault="00BB030B" w:rsidP="00BB0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B030B" w:rsidRDefault="00BB030B" w:rsidP="00BB030B">
      <w:pPr>
        <w:ind w:left="5670"/>
        <w:jc w:val="right"/>
        <w:rPr>
          <w:sz w:val="28"/>
          <w:szCs w:val="28"/>
        </w:rPr>
      </w:pPr>
    </w:p>
    <w:p w:rsidR="00BB030B" w:rsidRDefault="00BB030B" w:rsidP="00BB030B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РЕШЕНИЕ № 10</w:t>
      </w:r>
    </w:p>
    <w:p w:rsidR="00BB030B" w:rsidRDefault="00BB030B" w:rsidP="00BB0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(Первая сессия пятого созыва)</w:t>
      </w: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12.10.2015                                                                    </w:t>
      </w: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Регламент Совета депутатов</w:t>
      </w: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пятого созыва</w:t>
      </w: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19 Устава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сельсовета, статьёй 12 Регламента Совета депутатов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сельсовета, Совет депутатов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</w:t>
      </w:r>
    </w:p>
    <w:p w:rsidR="00BB030B" w:rsidRDefault="00BB030B" w:rsidP="00BB030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изменения в Регламент Совета депутатов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сельсовета, утверждённый решением Совета депутатов от 12.10.2015 № 3, дополнив его статьёй 16 следующего содержания:</w:t>
      </w: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Статья 16. Порядок избрания Главы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Венгеровского района Новосибирской области.</w:t>
      </w: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(</w:t>
      </w:r>
      <w:proofErr w:type="spellStart"/>
      <w:r>
        <w:rPr>
          <w:sz w:val="28"/>
          <w:szCs w:val="28"/>
        </w:rPr>
        <w:t>далее-Глава</w:t>
      </w:r>
      <w:proofErr w:type="spellEnd"/>
      <w:r>
        <w:rPr>
          <w:sz w:val="28"/>
          <w:szCs w:val="28"/>
        </w:rPr>
        <w:t>) избирается Советом депутатов из числа кандидатов, представленных  конкурсной комиссией по результатам конкурса, в порядке, установленном настоящей</w:t>
      </w:r>
      <w:r w:rsidR="00304EFE">
        <w:rPr>
          <w:sz w:val="28"/>
          <w:szCs w:val="28"/>
        </w:rPr>
        <w:t xml:space="preserve"> статьёй. </w:t>
      </w:r>
    </w:p>
    <w:p w:rsidR="00304EFE" w:rsidRDefault="00304EFE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глава избирается на сессии Совета депутатов.</w:t>
      </w:r>
    </w:p>
    <w:p w:rsidR="00304EFE" w:rsidRDefault="00304EFE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Главы.</w:t>
      </w:r>
    </w:p>
    <w:p w:rsidR="00304EFE" w:rsidRDefault="00304EFE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4.На сессии Совета депутатов кандидаты для избрания на должность Главы представляются Председателем Совета депутатов.</w:t>
      </w:r>
    </w:p>
    <w:p w:rsidR="00304EFE" w:rsidRDefault="00304EFE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5. Депутаты Совета депутатов вправе задавать кандидатам на должность</w:t>
      </w:r>
      <w:r w:rsidR="001F1455">
        <w:rPr>
          <w:sz w:val="28"/>
          <w:szCs w:val="28"/>
        </w:rPr>
        <w:t xml:space="preserve"> Главы вопросы.</w:t>
      </w:r>
    </w:p>
    <w:p w:rsidR="001F1455" w:rsidRDefault="001F1455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6.Решение об избрании Главы принимается открытым голосованием, в порядке, установленном статьёй 13 настоящего регламента.</w:t>
      </w:r>
    </w:p>
    <w:p w:rsidR="001F1455" w:rsidRDefault="001F1455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7. Избранным считается кандидат, набравший в результате голосования наибольшее количество голосов депутатов Совета депутатов, присутствующих на сессии.</w:t>
      </w:r>
    </w:p>
    <w:p w:rsidR="001F1455" w:rsidRDefault="001F1455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</w:t>
      </w:r>
      <w:r>
        <w:rPr>
          <w:sz w:val="28"/>
          <w:szCs w:val="28"/>
        </w:rPr>
        <w:lastRenderedPageBreak/>
        <w:t>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1F1455" w:rsidRDefault="001F1455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9. В день представления избранным Главой копии приказа (иного документа) об освобождении от обязанностей, не совместимых со статусом главы муниципального образования</w:t>
      </w:r>
      <w:r w:rsidR="008308E1">
        <w:rPr>
          <w:sz w:val="28"/>
          <w:szCs w:val="28"/>
        </w:rPr>
        <w:t>, ему вручается решение Совета депутатов об избрании.</w:t>
      </w:r>
    </w:p>
    <w:p w:rsidR="008308E1" w:rsidRDefault="008308E1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10. 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</w:t>
      </w:r>
      <w:proofErr w:type="gramStart"/>
      <w:r>
        <w:rPr>
          <w:sz w:val="28"/>
          <w:szCs w:val="28"/>
        </w:rPr>
        <w:t>.»</w:t>
      </w:r>
      <w:proofErr w:type="gramEnd"/>
    </w:p>
    <w:p w:rsidR="008308E1" w:rsidRDefault="008308E1" w:rsidP="00BB030B">
      <w:pPr>
        <w:jc w:val="both"/>
        <w:rPr>
          <w:sz w:val="28"/>
          <w:szCs w:val="28"/>
        </w:rPr>
      </w:pPr>
    </w:p>
    <w:p w:rsidR="008308E1" w:rsidRDefault="008308E1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:rsidR="008308E1" w:rsidRDefault="008308E1" w:rsidP="00BB030B">
      <w:pPr>
        <w:jc w:val="both"/>
        <w:rPr>
          <w:sz w:val="28"/>
          <w:szCs w:val="28"/>
        </w:rPr>
      </w:pPr>
    </w:p>
    <w:p w:rsidR="008308E1" w:rsidRDefault="008308E1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опубликованию в «Вестнике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Венгеровского района Новосибирской области» и на официальном сайте администрации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</w:t>
      </w:r>
      <w:proofErr w:type="spellStart"/>
      <w:r>
        <w:rPr>
          <w:sz w:val="28"/>
          <w:szCs w:val="28"/>
          <w:lang w:val="en-US"/>
        </w:rPr>
        <w:t>sibircevo</w:t>
      </w:r>
      <w:proofErr w:type="spellEnd"/>
      <w:r w:rsidRPr="008308E1">
        <w:rPr>
          <w:sz w:val="28"/>
          <w:szCs w:val="28"/>
        </w:rPr>
        <w:t>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308E1" w:rsidRDefault="008308E1" w:rsidP="00BB030B">
      <w:pPr>
        <w:jc w:val="both"/>
        <w:rPr>
          <w:sz w:val="28"/>
          <w:szCs w:val="28"/>
        </w:rPr>
      </w:pPr>
    </w:p>
    <w:p w:rsidR="008308E1" w:rsidRDefault="008308E1" w:rsidP="00BB030B">
      <w:pPr>
        <w:jc w:val="both"/>
        <w:rPr>
          <w:sz w:val="28"/>
          <w:szCs w:val="28"/>
        </w:rPr>
      </w:pPr>
    </w:p>
    <w:p w:rsidR="008308E1" w:rsidRPr="008308E1" w:rsidRDefault="008308E1" w:rsidP="00BB030B">
      <w:pPr>
        <w:jc w:val="both"/>
        <w:rPr>
          <w:sz w:val="28"/>
          <w:szCs w:val="28"/>
        </w:rPr>
      </w:pPr>
      <w:r w:rsidRPr="008308E1">
        <w:rPr>
          <w:sz w:val="28"/>
          <w:szCs w:val="28"/>
        </w:rPr>
        <w:t xml:space="preserve"> </w:t>
      </w: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                                           </w:t>
      </w:r>
      <w:proofErr w:type="spellStart"/>
      <w:r>
        <w:rPr>
          <w:sz w:val="28"/>
          <w:szCs w:val="28"/>
        </w:rPr>
        <w:t>С.Я.Крумм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8308E1" w:rsidRDefault="008308E1" w:rsidP="00BB030B">
      <w:pPr>
        <w:jc w:val="both"/>
        <w:rPr>
          <w:sz w:val="28"/>
          <w:szCs w:val="28"/>
        </w:rPr>
      </w:pPr>
    </w:p>
    <w:p w:rsidR="008308E1" w:rsidRDefault="008308E1" w:rsidP="00BB030B">
      <w:pPr>
        <w:jc w:val="both"/>
        <w:rPr>
          <w:sz w:val="28"/>
          <w:szCs w:val="28"/>
        </w:rPr>
      </w:pPr>
    </w:p>
    <w:p w:rsidR="008308E1" w:rsidRDefault="008308E1" w:rsidP="00BB030B">
      <w:pPr>
        <w:jc w:val="both"/>
        <w:rPr>
          <w:sz w:val="28"/>
          <w:szCs w:val="28"/>
        </w:rPr>
      </w:pPr>
    </w:p>
    <w:p w:rsidR="008308E1" w:rsidRDefault="008308E1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Default="00BB030B" w:rsidP="00BB03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proofErr w:type="gramStart"/>
      <w:r>
        <w:rPr>
          <w:sz w:val="28"/>
          <w:szCs w:val="28"/>
        </w:rPr>
        <w:t>ПРИНЯТ</w:t>
      </w:r>
      <w:proofErr w:type="gramEnd"/>
    </w:p>
    <w:p w:rsidR="00BB030B" w:rsidRDefault="00BB030B" w:rsidP="00BB03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решением Совета депутатов </w:t>
      </w:r>
    </w:p>
    <w:p w:rsidR="00BB030B" w:rsidRDefault="00BB030B" w:rsidP="00BB030B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</w:t>
      </w:r>
    </w:p>
    <w:p w:rsidR="00BB030B" w:rsidRDefault="00BB030B" w:rsidP="00BB030B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пятого созыва  </w:t>
      </w:r>
    </w:p>
    <w:p w:rsidR="00BB030B" w:rsidRDefault="00BB030B" w:rsidP="00BB030B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от 12.10.2015    № 3</w:t>
      </w:r>
    </w:p>
    <w:p w:rsidR="008308E1" w:rsidRDefault="008308E1" w:rsidP="00BB030B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( с изменениями от 12.10.2015)</w:t>
      </w:r>
    </w:p>
    <w:p w:rsidR="00BB030B" w:rsidRDefault="00BB030B" w:rsidP="00BB030B">
      <w:pPr>
        <w:rPr>
          <w:sz w:val="28"/>
          <w:szCs w:val="28"/>
        </w:rPr>
      </w:pPr>
    </w:p>
    <w:p w:rsidR="00BB030B" w:rsidRDefault="00BB030B" w:rsidP="00BB030B">
      <w:pPr>
        <w:jc w:val="both"/>
        <w:rPr>
          <w:sz w:val="28"/>
          <w:szCs w:val="28"/>
        </w:rPr>
      </w:pPr>
    </w:p>
    <w:p w:rsidR="00BB030B" w:rsidRPr="004C51A4" w:rsidRDefault="00BB030B" w:rsidP="00BB030B">
      <w:pPr>
        <w:jc w:val="center"/>
        <w:rPr>
          <w:b/>
          <w:sz w:val="28"/>
          <w:szCs w:val="28"/>
        </w:rPr>
      </w:pPr>
      <w:r w:rsidRPr="004C51A4">
        <w:rPr>
          <w:b/>
          <w:sz w:val="28"/>
          <w:szCs w:val="28"/>
        </w:rPr>
        <w:t>РЕГЛАМЕНТ</w:t>
      </w:r>
    </w:p>
    <w:p w:rsidR="00BB030B" w:rsidRPr="004C51A4" w:rsidRDefault="00BB030B" w:rsidP="00BB030B">
      <w:pPr>
        <w:jc w:val="center"/>
        <w:rPr>
          <w:b/>
          <w:sz w:val="28"/>
          <w:szCs w:val="28"/>
        </w:rPr>
      </w:pPr>
      <w:r w:rsidRPr="004C51A4">
        <w:rPr>
          <w:b/>
          <w:sz w:val="28"/>
          <w:szCs w:val="28"/>
        </w:rPr>
        <w:t xml:space="preserve"> Совета депутатов </w:t>
      </w:r>
      <w:proofErr w:type="spellStart"/>
      <w:r w:rsidRPr="004C51A4">
        <w:rPr>
          <w:b/>
          <w:sz w:val="28"/>
          <w:szCs w:val="28"/>
        </w:rPr>
        <w:t>Сибирцевского</w:t>
      </w:r>
      <w:proofErr w:type="spellEnd"/>
      <w:r w:rsidRPr="004C51A4">
        <w:rPr>
          <w:b/>
          <w:sz w:val="28"/>
          <w:szCs w:val="28"/>
        </w:rPr>
        <w:t xml:space="preserve"> 2-го сельсовета пятого созыва</w:t>
      </w:r>
    </w:p>
    <w:p w:rsidR="00BB030B" w:rsidRDefault="00BB030B" w:rsidP="004C51A4">
      <w:pPr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Сессия Совета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2.Сессия правомочна, если на заседании присутствует не менее двух третей от числа депутатов, установленного для Совета.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3.Если на сессии присутствует  менее двух третей депутатов, то Глава сельсовета переносит её на другое время и извещает об этом депутатов.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сессии вновь зарегистрируется менее двух третей депутатов или после регистрации часть депутатов откажется от участия в её работе, сессия считается правомочной при наличии большинства от числа депутатов, установленного для Совета.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проведения сессии Совета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1.Сессия Совета открывается и ведется Главой сельсовета (далее по тексту - председательствующий).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Избрание секретаря сессии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сессии Совета для ведения протокола заседания, записи желающих выступить, регистрации обращений, заявлений, предложений депутатов, регистрации депутатов, обращений граждан избирается секретарь сессии.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Протокол сессии.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время заседания Совета ведется протокол.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Протокол должен содержать: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-фамилии присутствующих и отсутствующих депутатов Совета с указанием причины отсутствия;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-список приглашенных и иных лиц, присутствующих на сессии;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-повестку дня;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-информацию по существу рассматриваемых вопросов;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-принятые решения Совета;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 голосования;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-письменные обращения депутатов, рассмотренные на заседании;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-письменные предложения и замечания депутатов, переданные председательствующему;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-особое мнение депутата или группы депутатов (если такое имеется);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-заявление депутата или группы депутатов (если такие имеются);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-информационные материалы.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3.Протокол подписывается в течение 10 дней председательствующим на сессии и секретарем сессии.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Утверждение повестки дня сессии.</w:t>
      </w:r>
    </w:p>
    <w:p w:rsidR="00BB030B" w:rsidRDefault="00BB030B" w:rsidP="00BB0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1.Совет в начале заседания обсуждает и принимает повестку дня сессии. 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3.После рассмотрения предложений депутатов повестка дня принимается в целом большинством голосов от числа присутствующих депутатов.  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Порядок рассмотрения вопросов на сессии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2.Выступающим предоставляется: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выступлений в прениях (один раз) - до пяти минут;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выступления депутата с обоснованием или отклонением поправки к проекту решения - до трёх минут;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выступлений по процедурным вопросам - до двух минут.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просьбе выступающего время выступления может быть увеличено либо решением Совета, по процедурным вопросам, либо  председательствующим на заседании, но при отсутствии возражений депутатов.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Права и обязанности председательствующего на сессии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1.Председательствующий имеет право: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-обращаться за справками к депутатам и должностным лицам;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-приостанавливать выступления, не относящиеся к обсуждаемому вопросу и не предусмотренные повесткой дня;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-призвать депутата к  соблюдению порядка;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-объявить перерыв;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-лишить выступающего слова, если он нарушает Регламент, выступает не по повестке дня, использует оскорбительные выражения;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-иные права в соответствии с настоящим Регламентом.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2.Председательствующий обязан: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-соблюдать Регламент;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-придерживаться повестки дня;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соблюдение прав депутатов на заседании;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порядок в зале заседания;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-ставить на голосование все поступившие предложения;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-сообщать результаты голосования;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времени выступлений и за соблюдением темы рассматриваемых вопросов;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-предоставлять слово депутатам по мотивам голосования, по порядку ведения заседания;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-проявлять уважительное отношение к участникам заседания;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 комментировать выступления.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Права и обязанности депутата Совета на заседании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 заседании Совета депутат имеет право: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-вносить предложения и замечания по повестке дня и проектам решений;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-вносить поправки к проектам решений Совета;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-вносить предложения о постановке вопросов на голосование;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-выступать с обоснованием своих предложений и по мотивам голосования давать справки;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иные права в соответствии с настоящим Регламентом.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2.Депутат Совета обязан: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-соблюдать Регламент и требования председательствующего на заседании;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-выступать только с разрешения председательствующего на заседании;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 допускать оскорбительных выражений;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-регистрироваться перед началом заседания сессии и участвовать в её работе.</w:t>
      </w:r>
    </w:p>
    <w:p w:rsidR="00BB030B" w:rsidRDefault="00BB030B" w:rsidP="00BB030B">
      <w:pPr>
        <w:shd w:val="clear" w:color="auto" w:fill="FFFFFF"/>
        <w:spacing w:before="269" w:line="264" w:lineRule="exact"/>
        <w:ind w:left="29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Статья 9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Депутатские </w:t>
      </w:r>
      <w:r>
        <w:rPr>
          <w:b/>
          <w:bCs/>
          <w:sz w:val="28"/>
          <w:szCs w:val="28"/>
        </w:rPr>
        <w:t>объединения в Совете</w:t>
      </w:r>
    </w:p>
    <w:p w:rsidR="00BB030B" w:rsidRDefault="00BB030B" w:rsidP="00BB030B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14" w:right="19" w:firstLine="533"/>
        <w:jc w:val="both"/>
        <w:rPr>
          <w:spacing w:val="-25"/>
          <w:sz w:val="28"/>
          <w:szCs w:val="28"/>
        </w:rPr>
      </w:pPr>
      <w:r>
        <w:rPr>
          <w:spacing w:val="-3"/>
          <w:sz w:val="28"/>
          <w:szCs w:val="28"/>
        </w:rPr>
        <w:t xml:space="preserve">Депутаты Совета имеют право образовывать депутатские объединения - фракции </w:t>
      </w:r>
      <w:r>
        <w:rPr>
          <w:sz w:val="28"/>
          <w:szCs w:val="28"/>
        </w:rPr>
        <w:t>и депутатские группы.</w:t>
      </w:r>
    </w:p>
    <w:p w:rsidR="00BB030B" w:rsidRDefault="00BB030B" w:rsidP="00BB030B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14" w:right="14" w:firstLine="533"/>
        <w:jc w:val="both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Депутатская фракция - это политическое депутатское объединение, сформированное по </w:t>
      </w:r>
      <w:r>
        <w:rPr>
          <w:sz w:val="28"/>
          <w:szCs w:val="28"/>
        </w:rPr>
        <w:t xml:space="preserve">официальному предложению уполномоченного представителя легального политического объединения (партии), состоящее из депутатов, объединенных политической платформой данного политического объединения (партии), а также из не </w:t>
      </w:r>
      <w:r>
        <w:rPr>
          <w:spacing w:val="-3"/>
          <w:sz w:val="28"/>
          <w:szCs w:val="28"/>
        </w:rPr>
        <w:t xml:space="preserve">принадлежащих к данной политической платформе депутатов, пожелавших участвовать в работе </w:t>
      </w:r>
      <w:r>
        <w:rPr>
          <w:sz w:val="28"/>
          <w:szCs w:val="28"/>
        </w:rPr>
        <w:t>данного депутатского объединения.</w:t>
      </w:r>
    </w:p>
    <w:p w:rsidR="00BB030B" w:rsidRDefault="00BB030B" w:rsidP="00BB030B">
      <w:pPr>
        <w:shd w:val="clear" w:color="auto" w:fill="FFFFFF"/>
        <w:tabs>
          <w:tab w:val="left" w:pos="778"/>
        </w:tabs>
        <w:spacing w:before="10"/>
        <w:ind w:right="29" w:firstLine="533"/>
        <w:rPr>
          <w:sz w:val="28"/>
          <w:szCs w:val="28"/>
        </w:rPr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Депутатская группа - это депутатское объединение, сформированное по инициативе группы </w:t>
      </w:r>
      <w:r>
        <w:rPr>
          <w:sz w:val="28"/>
          <w:szCs w:val="28"/>
        </w:rPr>
        <w:t xml:space="preserve">депутатов не менее трех человек, и состоящее из депутатов, объединенных на основе </w:t>
      </w:r>
      <w:r>
        <w:rPr>
          <w:spacing w:val="-3"/>
          <w:sz w:val="28"/>
          <w:szCs w:val="28"/>
        </w:rPr>
        <w:t>территориального, профессионального и иного не политического признака.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Порядок избрания заместителя председателя Совета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1.Заместитель председателя Совета избирается тайным голосованием на сессии Совета. Кандидатура на должность заместителя председателя предлагается председателем Совета, депутатскими объединениями.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2.Тайное голосование проводится в соответствии с Регламентом Совета. В бюллетене для тайного голосования указывается фамилия, имя, отчество кандидата.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3.Кандидат считается избранным на должность заместителя председателя Совета, если за него проголосовало более половины от числа депутатов, установленного для Совета.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Постоянные комиссии Совета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1.Совет создает из числа депутатов на срок своих полномочий постоянные комиссии.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2.Компетенция, функции и задачи каждой комиссии определяются положением о комиссии, которое утверждается на сессии Совета.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Решения Совета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1.Совет в пределах своей компетенции, принимает решения.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2.Решения Совета принимаются в соответствии с Регламентом.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3.Решения по процедурным вопросам принимаются большинством голосов от числа депутатов, присутствующих на сессии.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 решениям Совета по процедурным вопросам относятся решения: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 порядке голосования;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 времени заседания;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 времени для выступления;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 повторном голосовании по рассматриваемому вопросу;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 внесении изменений в порядок рассмотрения вопросов на заседании;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 прекращении прений;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 перерыве в заседании;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предоставлении слова </w:t>
      </w:r>
      <w:proofErr w:type="gramStart"/>
      <w:r>
        <w:rPr>
          <w:sz w:val="28"/>
          <w:szCs w:val="28"/>
        </w:rPr>
        <w:t>приглашенным</w:t>
      </w:r>
      <w:proofErr w:type="gramEnd"/>
      <w:r>
        <w:rPr>
          <w:sz w:val="28"/>
          <w:szCs w:val="28"/>
        </w:rPr>
        <w:t>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6.Депутат, желающий внести поправку в проект решения, представляет её председательствующему в письменном виде.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неё проголосует большинство от числа депутатов, присутствующих на сессии.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11.Подготовленный согласительной комиссией проект решения представляется на рассмотрение сессии.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12.Депутат, не согласный с решением, вправе в письменной или устной форме изложить своё особое мнение, которое заносится в протокол сессии Совета.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13.Формы голосования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1.Решения Совета принимаются на сессии голосованием. Каждый депутат Совета голосует лично.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2.Голосование может быть тайным или открытым.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Порядок проведения открытого голосования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1.Открытое голосование на сессии Совета осуществляется поднятием руки, если иной порядок не принят сессией.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2.Перед началом открытого голосования председательствующий оглашает предложения, которые ставятся на голосование, в порядке их поступления. 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14. Порядок проведения тайного голосования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2.Для проведения тайного голосования и определения его результатов Совет избирает счётную комиссию.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3.Счётная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4.Время, место и порядок голосования устанавливаются счётной комиссией и доводятся до депутатов председателем счётной комиссии.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бюллетеня утверждается решением Совета.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5.Каждому депутату выдается один бюллетень, подписанный председателем и  секретарем счётной комиссии. При получении бюллетеня депутат расписывается в списке зарегистрированных на сессии депутатов Совета. Оставшиеся бюллетени перед вскрытием ящика для голосования погашаются председателем счётной комиссии в присутствии её членов.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6.Заполненный бюллетень депутат отпускает в ящик для голосования, опечатанный счётной комиссией.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Счётная комиссия обязана создать условия депутатам для тайного голосования.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8.Недействительными при подсчёте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9.По результатам голосования счётная комиссия составляет протокол, в котором указываются:</w:t>
      </w:r>
    </w:p>
    <w:p w:rsidR="00BB030B" w:rsidRDefault="00BB030B" w:rsidP="00BB030B">
      <w:pPr>
        <w:ind w:left="360"/>
        <w:rPr>
          <w:sz w:val="28"/>
          <w:szCs w:val="28"/>
        </w:rPr>
      </w:pPr>
      <w:r>
        <w:rPr>
          <w:sz w:val="28"/>
          <w:szCs w:val="28"/>
        </w:rPr>
        <w:t>-число кандидатов, внесенных в бюллетень для тайного голосования _______</w:t>
      </w:r>
    </w:p>
    <w:p w:rsidR="00BB030B" w:rsidRDefault="00BB030B" w:rsidP="00BB03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-число бюллетеней, изготовленных счетной комиссией ___________________</w:t>
      </w:r>
    </w:p>
    <w:p w:rsidR="00BB030B" w:rsidRDefault="00BB030B" w:rsidP="00BB03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-число бюллетеней, выданных депутатам _______________________________</w:t>
      </w:r>
    </w:p>
    <w:p w:rsidR="00BB030B" w:rsidRDefault="00BB030B" w:rsidP="00BB03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-число погашенных бюллетеней _______________________________________</w:t>
      </w:r>
    </w:p>
    <w:p w:rsidR="00BB030B" w:rsidRDefault="00BB030B" w:rsidP="00BB03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-число бюллетеней, содержащихся в ящике для тайного голосования ________</w:t>
      </w:r>
    </w:p>
    <w:p w:rsidR="00BB030B" w:rsidRDefault="00BB030B" w:rsidP="00BB03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-число действительных бюллетеней  ____________________________________</w:t>
      </w:r>
    </w:p>
    <w:p w:rsidR="00BB030B" w:rsidRDefault="00BB030B" w:rsidP="00BB03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-число недействительных бюллетеней _________________________________</w:t>
      </w:r>
    </w:p>
    <w:p w:rsidR="00BB030B" w:rsidRDefault="00BB030B" w:rsidP="00BB03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-число голосов, поданных за каждого кандидата или за проект решения;</w:t>
      </w:r>
    </w:p>
    <w:p w:rsidR="00BB030B" w:rsidRDefault="00BB030B" w:rsidP="00B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-результаты голосования.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10.Протокол подписывается всеми членами счётной комиссии и утверждается решением Совета.</w:t>
      </w:r>
    </w:p>
    <w:p w:rsidR="00BB030B" w:rsidRDefault="00BB030B" w:rsidP="00BB030B">
      <w:pPr>
        <w:ind w:firstLine="709"/>
        <w:jc w:val="both"/>
        <w:rPr>
          <w:sz w:val="28"/>
          <w:szCs w:val="28"/>
        </w:rPr>
      </w:pP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15. Подписание решений</w:t>
      </w:r>
    </w:p>
    <w:p w:rsidR="00BB030B" w:rsidRDefault="00BB030B" w:rsidP="00BB030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1.Решения Совета, являющиеся нормативными правовыми актами, подписываются Главой сельсовета. Решения Совета, не являющиеся нормативными правовыми актами, подписывает председатель Совета.</w:t>
      </w:r>
    </w:p>
    <w:p w:rsidR="00BB030B" w:rsidRDefault="00BB030B"/>
    <w:p w:rsidR="008308E1" w:rsidRDefault="008308E1"/>
    <w:p w:rsidR="008308E1" w:rsidRPr="008308E1" w:rsidRDefault="008308E1" w:rsidP="008308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308E1">
        <w:rPr>
          <w:b/>
          <w:sz w:val="28"/>
          <w:szCs w:val="28"/>
        </w:rPr>
        <w:t xml:space="preserve">Статья 16. Порядок избрания Главы </w:t>
      </w:r>
      <w:proofErr w:type="spellStart"/>
      <w:r w:rsidRPr="008308E1">
        <w:rPr>
          <w:b/>
          <w:sz w:val="28"/>
          <w:szCs w:val="28"/>
        </w:rPr>
        <w:t>Сибирцевского</w:t>
      </w:r>
      <w:proofErr w:type="spellEnd"/>
      <w:r w:rsidRPr="008308E1">
        <w:rPr>
          <w:b/>
          <w:sz w:val="28"/>
          <w:szCs w:val="28"/>
        </w:rPr>
        <w:t xml:space="preserve"> 2-го сельсовета Венгеровского района Новосибирской области.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(</w:t>
      </w:r>
      <w:proofErr w:type="spellStart"/>
      <w:r>
        <w:rPr>
          <w:sz w:val="28"/>
          <w:szCs w:val="28"/>
        </w:rPr>
        <w:t>далее-Глава</w:t>
      </w:r>
      <w:proofErr w:type="spellEnd"/>
      <w:r>
        <w:rPr>
          <w:sz w:val="28"/>
          <w:szCs w:val="28"/>
        </w:rPr>
        <w:t xml:space="preserve">) избирается Советом депутатов из числа кандидатов, представленных  конкурсной комиссией по результатам конкурса, в порядке, установленном настоящей статьёй. 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Глава избирается на сессии Совета депутатов.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 сессии Совета депутатов кандидаты для избрания на должность Главы представляются Председателем Совета депутатов.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Депутаты Совета депутатов вправе задавать кандидатам на должность Главы вопросы.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6.Решение об избрании Главы принимается открытым голосованием, в порядке, установленном статьёй 13 настоящего регламента.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Избранным считается кандидат, набравший в результате голосования наибольшее количество голосов депутатов Совета депутатов, присутствующих на сессии.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день представления избранным Главой копии приказа (иного документа) об освобождении от обязанностей, не совместимых со статусом главы муниципального образования, ему вручается решение Совета депутатов об избрании.</w:t>
      </w:r>
    </w:p>
    <w:p w:rsidR="008308E1" w:rsidRDefault="008308E1" w:rsidP="00830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конкурс.</w:t>
      </w:r>
    </w:p>
    <w:p w:rsidR="008308E1" w:rsidRDefault="008308E1"/>
    <w:sectPr w:rsidR="008308E1" w:rsidSect="00B2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5961"/>
    <w:multiLevelType w:val="singleLevel"/>
    <w:tmpl w:val="5A1EBDE8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030B"/>
    <w:rsid w:val="001F1455"/>
    <w:rsid w:val="002F3960"/>
    <w:rsid w:val="00304EFE"/>
    <w:rsid w:val="004C51A4"/>
    <w:rsid w:val="008308E1"/>
    <w:rsid w:val="00920B12"/>
    <w:rsid w:val="00B27C95"/>
    <w:rsid w:val="00BB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2015-11-15T06:16:00Z</dcterms:created>
  <dcterms:modified xsi:type="dcterms:W3CDTF">2015-11-16T09:37:00Z</dcterms:modified>
</cp:coreProperties>
</file>